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0384" w:rsidRDefault="00000BCD">
      <w:r>
        <w:rPr>
          <w:b/>
          <w:sz w:val="32"/>
        </w:rPr>
        <w:t>Meeting Minutes</w:t>
      </w:r>
    </w:p>
    <w:p w:rsidR="00B60384" w:rsidRDefault="00B60384"/>
    <w:tbl>
      <w:tblPr>
        <w:tblStyle w:val="a"/>
        <w:tblW w:w="13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9"/>
        <w:gridCol w:w="10393"/>
      </w:tblGrid>
      <w:tr w:rsidR="00B60384">
        <w:trPr>
          <w:trHeight w:val="440"/>
        </w:trPr>
        <w:tc>
          <w:tcPr>
            <w:tcW w:w="3049" w:type="dxa"/>
          </w:tcPr>
          <w:p w:rsidR="00B60384" w:rsidRDefault="00000BCD">
            <w:r>
              <w:rPr>
                <w:b/>
              </w:rPr>
              <w:t>Date/Time/Location</w:t>
            </w:r>
          </w:p>
        </w:tc>
        <w:tc>
          <w:tcPr>
            <w:tcW w:w="10393" w:type="dxa"/>
          </w:tcPr>
          <w:p w:rsidR="00B60384" w:rsidRDefault="00000BCD">
            <w:r>
              <w:rPr>
                <w:b/>
              </w:rPr>
              <w:t>10/27/2014, 4-6 PM, Public Works Building</w:t>
            </w:r>
          </w:p>
          <w:p w:rsidR="00B60384" w:rsidRDefault="00B60384"/>
        </w:tc>
      </w:tr>
      <w:tr w:rsidR="00B60384">
        <w:trPr>
          <w:trHeight w:val="400"/>
        </w:trPr>
        <w:tc>
          <w:tcPr>
            <w:tcW w:w="3049" w:type="dxa"/>
          </w:tcPr>
          <w:p w:rsidR="00B60384" w:rsidRDefault="00000BCD">
            <w:r>
              <w:rPr>
                <w:b/>
              </w:rPr>
              <w:t>Facilitator</w:t>
            </w:r>
          </w:p>
        </w:tc>
        <w:tc>
          <w:tcPr>
            <w:tcW w:w="10393" w:type="dxa"/>
          </w:tcPr>
          <w:p w:rsidR="00B60384" w:rsidRDefault="00000BCD">
            <w:r>
              <w:t xml:space="preserve">Mary Lou </w:t>
            </w:r>
            <w:proofErr w:type="spellStart"/>
            <w:r>
              <w:t>Kemph</w:t>
            </w:r>
            <w:proofErr w:type="spellEnd"/>
          </w:p>
        </w:tc>
      </w:tr>
      <w:tr w:rsidR="00B60384">
        <w:trPr>
          <w:trHeight w:val="400"/>
        </w:trPr>
        <w:tc>
          <w:tcPr>
            <w:tcW w:w="3049" w:type="dxa"/>
          </w:tcPr>
          <w:p w:rsidR="00B60384" w:rsidRDefault="00000BCD">
            <w:r>
              <w:rPr>
                <w:b/>
              </w:rPr>
              <w:t>Note Taker</w:t>
            </w:r>
          </w:p>
        </w:tc>
        <w:tc>
          <w:tcPr>
            <w:tcW w:w="10393" w:type="dxa"/>
          </w:tcPr>
          <w:p w:rsidR="00B60384" w:rsidRDefault="00000BCD">
            <w:pPr>
              <w:jc w:val="both"/>
            </w:pPr>
            <w:r>
              <w:t xml:space="preserve">Grace </w:t>
            </w:r>
            <w:proofErr w:type="spellStart"/>
            <w:r>
              <w:t>Raper</w:t>
            </w:r>
            <w:proofErr w:type="spellEnd"/>
          </w:p>
        </w:tc>
      </w:tr>
      <w:tr w:rsidR="00B60384">
        <w:trPr>
          <w:trHeight w:val="400"/>
        </w:trPr>
        <w:tc>
          <w:tcPr>
            <w:tcW w:w="3049" w:type="dxa"/>
          </w:tcPr>
          <w:p w:rsidR="00B60384" w:rsidRDefault="00000BCD">
            <w:r>
              <w:rPr>
                <w:b/>
              </w:rPr>
              <w:t>Time Keeper</w:t>
            </w:r>
          </w:p>
        </w:tc>
        <w:tc>
          <w:tcPr>
            <w:tcW w:w="10393" w:type="dxa"/>
          </w:tcPr>
          <w:p w:rsidR="00B60384" w:rsidRDefault="00000BCD">
            <w:r>
              <w:t xml:space="preserve">Melanie </w:t>
            </w:r>
            <w:proofErr w:type="spellStart"/>
            <w:r>
              <w:t>Brethauer</w:t>
            </w:r>
            <w:proofErr w:type="spellEnd"/>
          </w:p>
        </w:tc>
      </w:tr>
      <w:tr w:rsidR="00B60384">
        <w:trPr>
          <w:trHeight w:val="440"/>
        </w:trPr>
        <w:tc>
          <w:tcPr>
            <w:tcW w:w="3049" w:type="dxa"/>
          </w:tcPr>
          <w:p w:rsidR="00B60384" w:rsidRDefault="00000BCD">
            <w:r>
              <w:rPr>
                <w:b/>
              </w:rPr>
              <w:t>Attendees</w:t>
            </w:r>
          </w:p>
        </w:tc>
        <w:tc>
          <w:tcPr>
            <w:tcW w:w="10393" w:type="dxa"/>
          </w:tcPr>
          <w:p w:rsidR="00B60384" w:rsidRDefault="00000BCD">
            <w:r>
              <w:t xml:space="preserve">Cathy Holt, Emma </w:t>
            </w:r>
            <w:proofErr w:type="spellStart"/>
            <w:r>
              <w:t>Topor</w:t>
            </w:r>
            <w:proofErr w:type="spellEnd"/>
            <w:r>
              <w:t xml:space="preserve">, </w:t>
            </w:r>
            <w:proofErr w:type="spellStart"/>
            <w:r>
              <w:t>Darcel</w:t>
            </w:r>
            <w:proofErr w:type="spellEnd"/>
            <w:r>
              <w:t xml:space="preserve"> </w:t>
            </w:r>
            <w:proofErr w:type="spellStart"/>
            <w:r>
              <w:t>Eddins</w:t>
            </w:r>
            <w:proofErr w:type="spellEnd"/>
            <w:r>
              <w:t xml:space="preserve">, Cristina Hall, </w:t>
            </w:r>
            <w:proofErr w:type="spellStart"/>
            <w:r>
              <w:t>Brandee</w:t>
            </w:r>
            <w:proofErr w:type="spellEnd"/>
            <w:r>
              <w:t xml:space="preserve"> Boggs, Grace </w:t>
            </w:r>
            <w:proofErr w:type="spellStart"/>
            <w:r>
              <w:t>Raper</w:t>
            </w:r>
            <w:proofErr w:type="spellEnd"/>
            <w:r>
              <w:t xml:space="preserve">, Laura Cheatham, Melanie </w:t>
            </w:r>
            <w:proofErr w:type="spellStart"/>
            <w:r>
              <w:t>Brethauer</w:t>
            </w:r>
            <w:proofErr w:type="spellEnd"/>
            <w:r>
              <w:t>, Nicole</w:t>
            </w:r>
            <w:r w:rsidR="001F7EA1">
              <w:t xml:space="preserve"> </w:t>
            </w:r>
            <w:proofErr w:type="spellStart"/>
            <w:r w:rsidR="001F7EA1">
              <w:t>Hinebaugh</w:t>
            </w:r>
            <w:proofErr w:type="spellEnd"/>
            <w:r>
              <w:t xml:space="preserve"> , Karen</w:t>
            </w:r>
            <w:r w:rsidR="001F7EA1">
              <w:t xml:space="preserve"> </w:t>
            </w:r>
            <w:proofErr w:type="spellStart"/>
            <w:r w:rsidR="001F7EA1">
              <w:t>McSwain</w:t>
            </w:r>
            <w:proofErr w:type="spellEnd"/>
            <w:r w:rsidR="001F7EA1">
              <w:t xml:space="preserve">, Mary Lou </w:t>
            </w:r>
            <w:proofErr w:type="spellStart"/>
            <w:r w:rsidR="001F7EA1">
              <w:t>Kemph</w:t>
            </w:r>
            <w:proofErr w:type="spellEnd"/>
          </w:p>
        </w:tc>
      </w:tr>
    </w:tbl>
    <w:p w:rsidR="00B60384" w:rsidRDefault="00B60384"/>
    <w:tbl>
      <w:tblPr>
        <w:tblStyle w:val="a0"/>
        <w:tblW w:w="906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5"/>
        <w:gridCol w:w="4185"/>
      </w:tblGrid>
      <w:tr w:rsidR="00B60384">
        <w:trPr>
          <w:trHeight w:val="360"/>
        </w:trPr>
        <w:tc>
          <w:tcPr>
            <w:tcW w:w="4875" w:type="dxa"/>
            <w:tcBorders>
              <w:bottom w:val="single" w:sz="4" w:space="0" w:color="000000"/>
            </w:tcBorders>
          </w:tcPr>
          <w:p w:rsidR="00B60384" w:rsidRDefault="00000BCD">
            <w:r>
              <w:rPr>
                <w:b/>
              </w:rPr>
              <w:t>Consent for Last Month’s Meeting Minutes</w:t>
            </w:r>
          </w:p>
        </w:tc>
        <w:tc>
          <w:tcPr>
            <w:tcW w:w="4185" w:type="dxa"/>
            <w:tcBorders>
              <w:bottom w:val="single" w:sz="4" w:space="0" w:color="000000"/>
            </w:tcBorders>
          </w:tcPr>
          <w:p w:rsidR="00B60384" w:rsidRDefault="00000BCD">
            <w:r>
              <w:t>Consent</w:t>
            </w:r>
          </w:p>
        </w:tc>
      </w:tr>
    </w:tbl>
    <w:p w:rsidR="00B60384" w:rsidRDefault="00B60384"/>
    <w:p w:rsidR="00B60384" w:rsidRDefault="00000BCD">
      <w:r>
        <w:rPr>
          <w:b/>
        </w:rPr>
        <w:t>Minutes</w:t>
      </w:r>
    </w:p>
    <w:p w:rsidR="00B60384" w:rsidRDefault="00B60384"/>
    <w:tbl>
      <w:tblPr>
        <w:tblStyle w:val="a1"/>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6"/>
        <w:gridCol w:w="7348"/>
        <w:gridCol w:w="3474"/>
      </w:tblGrid>
      <w:tr w:rsidR="00B60384">
        <w:trPr>
          <w:trHeight w:val="760"/>
        </w:trPr>
        <w:tc>
          <w:tcPr>
            <w:tcW w:w="2696" w:type="dxa"/>
          </w:tcPr>
          <w:p w:rsidR="00B60384" w:rsidRDefault="00000BCD">
            <w:r>
              <w:rPr>
                <w:b/>
              </w:rPr>
              <w:t>Agenda Items</w:t>
            </w:r>
          </w:p>
        </w:tc>
        <w:tc>
          <w:tcPr>
            <w:tcW w:w="7348" w:type="dxa"/>
          </w:tcPr>
          <w:p w:rsidR="00B60384" w:rsidRDefault="00000BCD">
            <w:r>
              <w:rPr>
                <w:b/>
              </w:rPr>
              <w:t>Discussion</w:t>
            </w:r>
          </w:p>
        </w:tc>
        <w:tc>
          <w:tcPr>
            <w:tcW w:w="3474" w:type="dxa"/>
          </w:tcPr>
          <w:p w:rsidR="00B60384" w:rsidRDefault="00000BCD">
            <w:r>
              <w:rPr>
                <w:b/>
              </w:rPr>
              <w:t>Conclusions/Action Items</w:t>
            </w:r>
          </w:p>
        </w:tc>
      </w:tr>
      <w:tr w:rsidR="00B60384">
        <w:trPr>
          <w:trHeight w:val="940"/>
        </w:trPr>
        <w:tc>
          <w:tcPr>
            <w:tcW w:w="2696" w:type="dxa"/>
          </w:tcPr>
          <w:p w:rsidR="00B60384" w:rsidRDefault="00000BCD">
            <w:pPr>
              <w:numPr>
                <w:ilvl w:val="0"/>
                <w:numId w:val="3"/>
              </w:numPr>
              <w:ind w:hanging="359"/>
              <w:contextualSpacing/>
              <w:rPr>
                <w:rFonts w:ascii="Arial" w:eastAsia="Arial" w:hAnsi="Arial" w:cs="Arial"/>
                <w:color w:val="222222"/>
                <w:sz w:val="20"/>
                <w:highlight w:val="white"/>
              </w:rPr>
            </w:pPr>
            <w:r>
              <w:rPr>
                <w:rFonts w:ascii="Arial" w:eastAsia="Arial" w:hAnsi="Arial" w:cs="Arial"/>
                <w:color w:val="222222"/>
                <w:sz w:val="20"/>
                <w:highlight w:val="white"/>
              </w:rPr>
              <w:t>ADDRESS THE DECEMBER MEETING</w:t>
            </w:r>
            <w:r>
              <w:rPr>
                <w:rFonts w:ascii="Arial" w:eastAsia="Arial" w:hAnsi="Arial" w:cs="Arial"/>
                <w:color w:val="222222"/>
                <w:sz w:val="20"/>
                <w:highlight w:val="white"/>
              </w:rPr>
              <w:tab/>
            </w:r>
          </w:p>
        </w:tc>
        <w:tc>
          <w:tcPr>
            <w:tcW w:w="7348" w:type="dxa"/>
          </w:tcPr>
          <w:p w:rsidR="00B60384" w:rsidRDefault="00000BCD">
            <w:pPr>
              <w:numPr>
                <w:ilvl w:val="0"/>
                <w:numId w:val="7"/>
              </w:numPr>
              <w:ind w:hanging="359"/>
              <w:contextualSpacing/>
            </w:pPr>
            <w:r>
              <w:t xml:space="preserve">The council discussed whether or not there will be a GC meeting in December, which would fall on Dec. 22. </w:t>
            </w:r>
          </w:p>
        </w:tc>
        <w:tc>
          <w:tcPr>
            <w:tcW w:w="3474" w:type="dxa"/>
          </w:tcPr>
          <w:p w:rsidR="00B60384" w:rsidRDefault="00000BCD" w:rsidP="001F7EA1">
            <w:pPr>
              <w:numPr>
                <w:ilvl w:val="0"/>
                <w:numId w:val="6"/>
              </w:numPr>
              <w:ind w:hanging="359"/>
              <w:contextualSpacing/>
            </w:pPr>
            <w:r>
              <w:t xml:space="preserve">There will be no GC meeting in </w:t>
            </w:r>
            <w:proofErr w:type="gramStart"/>
            <w:r>
              <w:t>December,</w:t>
            </w:r>
            <w:proofErr w:type="gramEnd"/>
            <w:r>
              <w:t xml:space="preserve"> instead there will be a MOTW for </w:t>
            </w:r>
            <w:r w:rsidR="001F7EA1">
              <w:t>all</w:t>
            </w:r>
            <w:r>
              <w:t xml:space="preserve"> members of the ABFPC.</w:t>
            </w:r>
            <w:r w:rsidR="001F7EA1">
              <w:t xml:space="preserve"> Karen, Laura, and Cristina volunteered to organize the event, with Nicole offering to take care of food arrangements. It was reminded that we still have a $100 GC voucher to use with the French Broad Co-op for food and drink.</w:t>
            </w:r>
          </w:p>
        </w:tc>
      </w:tr>
      <w:tr w:rsidR="00B60384">
        <w:trPr>
          <w:trHeight w:val="940"/>
        </w:trPr>
        <w:tc>
          <w:tcPr>
            <w:tcW w:w="2696" w:type="dxa"/>
          </w:tcPr>
          <w:p w:rsidR="00B60384" w:rsidRDefault="00000BCD">
            <w:pPr>
              <w:numPr>
                <w:ilvl w:val="0"/>
                <w:numId w:val="2"/>
              </w:numPr>
              <w:ind w:hanging="359"/>
              <w:contextualSpacing/>
            </w:pPr>
            <w:r>
              <w:rPr>
                <w:rFonts w:ascii="Arial" w:eastAsia="Arial" w:hAnsi="Arial" w:cs="Arial"/>
                <w:color w:val="222222"/>
                <w:sz w:val="20"/>
                <w:highlight w:val="white"/>
              </w:rPr>
              <w:t xml:space="preserve">DISCUSSION OF AND ESTABLISHING SUPPORTIVE COMMUNICATION IN THE GENERAL </w:t>
            </w:r>
            <w:r>
              <w:rPr>
                <w:rFonts w:ascii="Arial" w:eastAsia="Arial" w:hAnsi="Arial" w:cs="Arial"/>
                <w:color w:val="222222"/>
                <w:sz w:val="20"/>
                <w:highlight w:val="white"/>
              </w:rPr>
              <w:lastRenderedPageBreak/>
              <w:t>COUNCIL</w:t>
            </w:r>
          </w:p>
        </w:tc>
        <w:tc>
          <w:tcPr>
            <w:tcW w:w="7348" w:type="dxa"/>
          </w:tcPr>
          <w:p w:rsidR="00B60384" w:rsidRDefault="00000BCD">
            <w:pPr>
              <w:numPr>
                <w:ilvl w:val="0"/>
                <w:numId w:val="9"/>
              </w:numPr>
              <w:ind w:left="454" w:hanging="269"/>
              <w:contextualSpacing/>
            </w:pPr>
            <w:r>
              <w:lastRenderedPageBreak/>
              <w:t>Mary Lou expressed the Co</w:t>
            </w:r>
            <w:r w:rsidR="00B37BE1">
              <w:t>uncil feels there needs to be mo</w:t>
            </w:r>
            <w:r>
              <w:t>re supportive communication in the GC. She’d like a couple of people to help with setting up a policy with the</w:t>
            </w:r>
            <w:r w:rsidR="0019178C">
              <w:t xml:space="preserve"> “picture forming”</w:t>
            </w:r>
            <w:r>
              <w:t xml:space="preserve"> list bu</w:t>
            </w:r>
            <w:r>
              <w:t xml:space="preserve">ilt to be presented at the November GC meeting. Proposed the idea of a </w:t>
            </w:r>
            <w:r>
              <w:lastRenderedPageBreak/>
              <w:t xml:space="preserve">“temperature taker” for meetings. </w:t>
            </w:r>
          </w:p>
          <w:p w:rsidR="00B60384" w:rsidRDefault="00000BCD">
            <w:pPr>
              <w:numPr>
                <w:ilvl w:val="0"/>
                <w:numId w:val="9"/>
              </w:numPr>
              <w:ind w:left="454" w:hanging="269"/>
              <w:contextualSpacing/>
            </w:pPr>
            <w:proofErr w:type="spellStart"/>
            <w:r>
              <w:t>Darcel</w:t>
            </w:r>
            <w:proofErr w:type="spellEnd"/>
            <w:r>
              <w:t xml:space="preserve"> reminded the group of a policy for the GC cluster reps to discuss matters. </w:t>
            </w:r>
            <w:proofErr w:type="spellStart"/>
            <w:r>
              <w:t>Darcel</w:t>
            </w:r>
            <w:proofErr w:type="spellEnd"/>
            <w:r>
              <w:t xml:space="preserve"> didn’t like the idea of a temperature taker.</w:t>
            </w:r>
          </w:p>
          <w:p w:rsidR="00B60384" w:rsidRDefault="00000BCD">
            <w:pPr>
              <w:numPr>
                <w:ilvl w:val="0"/>
                <w:numId w:val="9"/>
              </w:numPr>
              <w:ind w:left="454" w:hanging="269"/>
              <w:contextualSpacing/>
            </w:pPr>
            <w:r>
              <w:t xml:space="preserve">Cathy advocated </w:t>
            </w:r>
            <w:r>
              <w:t xml:space="preserve">for a more on-going way to address things. </w:t>
            </w:r>
          </w:p>
          <w:p w:rsidR="00B60384" w:rsidRDefault="00000BCD">
            <w:pPr>
              <w:numPr>
                <w:ilvl w:val="0"/>
                <w:numId w:val="9"/>
              </w:numPr>
              <w:ind w:left="454" w:hanging="269"/>
              <w:contextualSpacing/>
            </w:pPr>
            <w:proofErr w:type="spellStart"/>
            <w:r>
              <w:t>Brandee</w:t>
            </w:r>
            <w:proofErr w:type="spellEnd"/>
            <w:r>
              <w:t xml:space="preserve"> asked that two lists be addressed </w:t>
            </w:r>
            <w:r w:rsidR="0019178C">
              <w:t>–</w:t>
            </w:r>
            <w:r>
              <w:t xml:space="preserve"> </w:t>
            </w:r>
            <w:r w:rsidR="0019178C">
              <w:t xml:space="preserve">the roots and </w:t>
            </w:r>
            <w:proofErr w:type="gramStart"/>
            <w:r w:rsidR="0019178C">
              <w:t>the ?</w:t>
            </w:r>
            <w:proofErr w:type="gramEnd"/>
            <w:r w:rsidR="0019178C">
              <w:t xml:space="preserve"> . </w:t>
            </w:r>
            <w:r>
              <w:t xml:space="preserve">She requested </w:t>
            </w:r>
            <w:r w:rsidR="0019178C">
              <w:t xml:space="preserve">the group </w:t>
            </w:r>
            <w:r>
              <w:t xml:space="preserve">adhere to </w:t>
            </w:r>
            <w:proofErr w:type="spellStart"/>
            <w:r>
              <w:t>agreed</w:t>
            </w:r>
            <w:proofErr w:type="spellEnd"/>
            <w:r>
              <w:t xml:space="preserve"> upon policies and the agenda for set speakers at GC meetings. </w:t>
            </w:r>
            <w:proofErr w:type="spellStart"/>
            <w:r>
              <w:t>Brandee</w:t>
            </w:r>
            <w:proofErr w:type="spellEnd"/>
            <w:r>
              <w:t xml:space="preserve"> feels there is no need to draft a</w:t>
            </w:r>
            <w:r>
              <w:t>nother proposal. Karen said she feels there is a fine balance between members not being able to follow through and just dropping the ball.</w:t>
            </w:r>
          </w:p>
          <w:p w:rsidR="00B60384" w:rsidRDefault="00000BCD">
            <w:pPr>
              <w:numPr>
                <w:ilvl w:val="0"/>
                <w:numId w:val="9"/>
              </w:numPr>
              <w:ind w:left="454" w:hanging="269"/>
              <w:contextualSpacing/>
            </w:pPr>
            <w:r>
              <w:t>Cristina felt uncomfortable with the way the emails regarding last month’s council were sent out. She recommended ema</w:t>
            </w:r>
            <w:r>
              <w:t>ils be taken into account to evaluate how the GC communicates internally. She’d like the list to be on paper and documented for future members. Laura suggested there be more access to a guide on the process</w:t>
            </w:r>
            <w:r w:rsidR="0019178C">
              <w:t xml:space="preserve"> for newcomers</w:t>
            </w:r>
            <w:r>
              <w:t>, perhaps on the website</w:t>
            </w:r>
            <w:r>
              <w:t xml:space="preserve">. </w:t>
            </w:r>
          </w:p>
          <w:p w:rsidR="00B60384" w:rsidRDefault="00000BCD">
            <w:pPr>
              <w:numPr>
                <w:ilvl w:val="0"/>
                <w:numId w:val="9"/>
              </w:numPr>
              <w:ind w:left="454" w:hanging="269"/>
              <w:contextualSpacing/>
            </w:pPr>
            <w:r>
              <w:t xml:space="preserve">Melanie likes the idea </w:t>
            </w:r>
            <w:r>
              <w:t xml:space="preserve">of adhering to a system and using intentional language to establish clear communication. Nicole said GC needs to establish the “need” behind the positions being put forth. </w:t>
            </w:r>
          </w:p>
          <w:p w:rsidR="00B60384" w:rsidRDefault="00000BCD" w:rsidP="0019178C">
            <w:pPr>
              <w:numPr>
                <w:ilvl w:val="0"/>
                <w:numId w:val="9"/>
              </w:numPr>
              <w:ind w:left="454" w:hanging="269"/>
              <w:contextualSpacing/>
            </w:pPr>
            <w:r>
              <w:t>Susan suggested a tuner to help the facilitator keep the meeting/communication on t</w:t>
            </w:r>
            <w:r>
              <w:t xml:space="preserve">rack. She also said </w:t>
            </w:r>
            <w:r w:rsidR="0019178C">
              <w:t xml:space="preserve">that how we choose to handle external relations </w:t>
            </w:r>
            <w:r>
              <w:t xml:space="preserve">is crucial for the GC as well. </w:t>
            </w:r>
          </w:p>
        </w:tc>
        <w:tc>
          <w:tcPr>
            <w:tcW w:w="3474" w:type="dxa"/>
          </w:tcPr>
          <w:p w:rsidR="00B60384" w:rsidRDefault="00000BCD" w:rsidP="0019178C">
            <w:pPr>
              <w:numPr>
                <w:ilvl w:val="0"/>
                <w:numId w:val="5"/>
              </w:numPr>
              <w:ind w:hanging="359"/>
              <w:contextualSpacing/>
            </w:pPr>
            <w:r>
              <w:lastRenderedPageBreak/>
              <w:t xml:space="preserve">Cathy and Mary Lou </w:t>
            </w:r>
            <w:r w:rsidR="0019178C">
              <w:t xml:space="preserve">will meet </w:t>
            </w:r>
            <w:r>
              <w:t xml:space="preserve">with Susan to take the list of the suggested items, </w:t>
            </w:r>
            <w:r w:rsidR="0019178C">
              <w:t>and</w:t>
            </w:r>
            <w:r>
              <w:t xml:space="preserve"> bring back something at </w:t>
            </w:r>
            <w:r>
              <w:lastRenderedPageBreak/>
              <w:t xml:space="preserve">the Nov. meeting. </w:t>
            </w:r>
          </w:p>
        </w:tc>
      </w:tr>
      <w:tr w:rsidR="00B60384">
        <w:trPr>
          <w:trHeight w:val="860"/>
        </w:trPr>
        <w:tc>
          <w:tcPr>
            <w:tcW w:w="2696" w:type="dxa"/>
          </w:tcPr>
          <w:p w:rsidR="00B60384" w:rsidRDefault="00000BCD">
            <w:pPr>
              <w:numPr>
                <w:ilvl w:val="0"/>
                <w:numId w:val="2"/>
              </w:numPr>
              <w:ind w:hanging="359"/>
              <w:contextualSpacing/>
            </w:pPr>
            <w:r>
              <w:rPr>
                <w:rFonts w:ascii="Arial" w:eastAsia="Arial" w:hAnsi="Arial" w:cs="Arial"/>
                <w:color w:val="222222"/>
                <w:sz w:val="20"/>
                <w:highlight w:val="white"/>
              </w:rPr>
              <w:lastRenderedPageBreak/>
              <w:t>PRESENTATION OF CLUSTER ACTION PLANS BY EDUCATION AND POLICY MOBILIZATION CLUSTERS</w:t>
            </w:r>
          </w:p>
        </w:tc>
        <w:tc>
          <w:tcPr>
            <w:tcW w:w="7348" w:type="dxa"/>
          </w:tcPr>
          <w:p w:rsidR="00B60384" w:rsidRDefault="00000BCD">
            <w:pPr>
              <w:numPr>
                <w:ilvl w:val="0"/>
                <w:numId w:val="2"/>
              </w:numPr>
              <w:ind w:hanging="359"/>
              <w:contextualSpacing/>
            </w:pPr>
            <w:r>
              <w:t xml:space="preserve">Laura does not have her paperwork to present today and would like to move to November. </w:t>
            </w:r>
          </w:p>
          <w:p w:rsidR="00B60384" w:rsidRDefault="00000BCD">
            <w:pPr>
              <w:numPr>
                <w:ilvl w:val="0"/>
                <w:numId w:val="2"/>
              </w:numPr>
              <w:ind w:hanging="359"/>
              <w:contextualSpacing/>
            </w:pPr>
            <w:r>
              <w:t xml:space="preserve">Policy </w:t>
            </w:r>
            <w:r w:rsidR="0019178C">
              <w:t xml:space="preserve">cluster </w:t>
            </w:r>
            <w:r>
              <w:t xml:space="preserve">wants to increase cluster participation, </w:t>
            </w:r>
            <w:r w:rsidR="0019178C">
              <w:t xml:space="preserve">continue to </w:t>
            </w:r>
            <w:r>
              <w:t>monitor the City Food Action Plan, an</w:t>
            </w:r>
            <w:r>
              <w:t xml:space="preserve">d to serve as a reference point for other clusters </w:t>
            </w:r>
            <w:proofErr w:type="gramStart"/>
            <w:r>
              <w:t>who</w:t>
            </w:r>
            <w:proofErr w:type="gramEnd"/>
            <w:r>
              <w:t xml:space="preserve"> have particular policy needs.</w:t>
            </w:r>
            <w:r w:rsidR="0019178C">
              <w:t xml:space="preserve"> They are continuing to help </w:t>
            </w:r>
            <w:r>
              <w:t xml:space="preserve">craft policies of the clusters before they are presented to the county. </w:t>
            </w:r>
          </w:p>
        </w:tc>
        <w:tc>
          <w:tcPr>
            <w:tcW w:w="3474" w:type="dxa"/>
          </w:tcPr>
          <w:p w:rsidR="00B60384" w:rsidRDefault="00000BCD">
            <w:pPr>
              <w:numPr>
                <w:ilvl w:val="0"/>
                <w:numId w:val="5"/>
              </w:numPr>
              <w:ind w:hanging="359"/>
              <w:contextualSpacing/>
            </w:pPr>
            <w:r>
              <w:rPr>
                <w:color w:val="222222"/>
                <w:highlight w:val="white"/>
              </w:rPr>
              <w:t>Health and Education cluster will present in November.</w:t>
            </w:r>
          </w:p>
          <w:p w:rsidR="00B60384" w:rsidRDefault="00B60384"/>
        </w:tc>
      </w:tr>
      <w:tr w:rsidR="00B60384">
        <w:trPr>
          <w:trHeight w:val="860"/>
        </w:trPr>
        <w:tc>
          <w:tcPr>
            <w:tcW w:w="2696" w:type="dxa"/>
          </w:tcPr>
          <w:p w:rsidR="00B60384" w:rsidRDefault="00000BCD">
            <w:pPr>
              <w:numPr>
                <w:ilvl w:val="0"/>
                <w:numId w:val="2"/>
              </w:numPr>
              <w:ind w:hanging="359"/>
              <w:contextualSpacing/>
            </w:pPr>
            <w:r>
              <w:rPr>
                <w:rFonts w:ascii="Arial" w:eastAsia="Arial" w:hAnsi="Arial" w:cs="Arial"/>
                <w:color w:val="222222"/>
                <w:sz w:val="20"/>
                <w:highlight w:val="white"/>
              </w:rPr>
              <w:t xml:space="preserve">WSI LETTER OF SUPPORT : DEFINING ABFPC'S  POLICY ON SIGNING LETTERS OF SUPPORT REQUESTED BY ORGANIZATIONS IN </w:t>
            </w:r>
            <w:r>
              <w:rPr>
                <w:rFonts w:ascii="Arial" w:eastAsia="Arial" w:hAnsi="Arial" w:cs="Arial"/>
                <w:color w:val="222222"/>
                <w:sz w:val="20"/>
                <w:highlight w:val="white"/>
              </w:rPr>
              <w:lastRenderedPageBreak/>
              <w:t>THE COMMUNITY</w:t>
            </w:r>
          </w:p>
        </w:tc>
        <w:tc>
          <w:tcPr>
            <w:tcW w:w="7348" w:type="dxa"/>
          </w:tcPr>
          <w:p w:rsidR="00B60384" w:rsidRDefault="00000BCD">
            <w:pPr>
              <w:numPr>
                <w:ilvl w:val="0"/>
                <w:numId w:val="8"/>
              </w:numPr>
              <w:ind w:hanging="359"/>
              <w:contextualSpacing/>
            </w:pPr>
            <w:r>
              <w:lastRenderedPageBreak/>
              <w:t xml:space="preserve">The ABFPC has been asked to sign a letter of support. Mary Lou wants to address whether not the GC will sign letters of support and how to evaluate the decision to sign it. </w:t>
            </w:r>
          </w:p>
          <w:p w:rsidR="00B60384" w:rsidRDefault="00000BCD">
            <w:pPr>
              <w:numPr>
                <w:ilvl w:val="0"/>
                <w:numId w:val="8"/>
              </w:numPr>
              <w:ind w:hanging="359"/>
              <w:contextualSpacing/>
            </w:pPr>
            <w:r>
              <w:t xml:space="preserve">Susan suggested an official proposal be submitted by those seeking support. Karen </w:t>
            </w:r>
            <w:r>
              <w:t xml:space="preserve">didn’t think there was a one size fits all, but they should draft the letter of support before asking for a signature. She said there should be a distinction between letters of support and letters </w:t>
            </w:r>
            <w:r>
              <w:lastRenderedPageBreak/>
              <w:t>of commitment. Council members agree there needs to be a ch</w:t>
            </w:r>
            <w:r>
              <w:t>ecklist of criteria to evaluate if the ABFPC will sign it. Melanie suggested a form for key information to function as a time saver when a letter of support is submitted to the Council.</w:t>
            </w:r>
          </w:p>
          <w:p w:rsidR="00B60384" w:rsidRDefault="00000BCD">
            <w:pPr>
              <w:numPr>
                <w:ilvl w:val="0"/>
                <w:numId w:val="8"/>
              </w:numPr>
              <w:ind w:hanging="359"/>
              <w:contextualSpacing/>
            </w:pPr>
            <w:r>
              <w:t>Laura suggested a form on the website to be fielded through the email.</w:t>
            </w:r>
            <w:r>
              <w:t xml:space="preserve"> </w:t>
            </w:r>
          </w:p>
        </w:tc>
        <w:tc>
          <w:tcPr>
            <w:tcW w:w="3474" w:type="dxa"/>
          </w:tcPr>
          <w:p w:rsidR="00B60384" w:rsidRDefault="00000BCD">
            <w:pPr>
              <w:numPr>
                <w:ilvl w:val="0"/>
                <w:numId w:val="2"/>
              </w:numPr>
              <w:ind w:hanging="359"/>
              <w:contextualSpacing/>
            </w:pPr>
            <w:r>
              <w:rPr>
                <w:color w:val="222222"/>
                <w:highlight w:val="white"/>
              </w:rPr>
              <w:lastRenderedPageBreak/>
              <w:t>Furt</w:t>
            </w:r>
            <w:r>
              <w:rPr>
                <w:color w:val="222222"/>
                <w:highlight w:val="white"/>
              </w:rPr>
              <w:t xml:space="preserve">her discussion of the letter of support for WSI will be addressed at the Nov. member. </w:t>
            </w:r>
          </w:p>
          <w:p w:rsidR="00B60384" w:rsidRDefault="00000BCD">
            <w:pPr>
              <w:numPr>
                <w:ilvl w:val="0"/>
                <w:numId w:val="2"/>
              </w:numPr>
              <w:ind w:hanging="359"/>
              <w:contextualSpacing/>
              <w:rPr>
                <w:color w:val="222222"/>
                <w:highlight w:val="white"/>
              </w:rPr>
            </w:pPr>
            <w:r>
              <w:rPr>
                <w:color w:val="222222"/>
                <w:highlight w:val="white"/>
              </w:rPr>
              <w:t>Melanie is going to take the list to create a draft of criteria for letters of support.</w:t>
            </w:r>
          </w:p>
        </w:tc>
      </w:tr>
      <w:tr w:rsidR="00B60384">
        <w:trPr>
          <w:trHeight w:val="860"/>
        </w:trPr>
        <w:tc>
          <w:tcPr>
            <w:tcW w:w="2696" w:type="dxa"/>
          </w:tcPr>
          <w:p w:rsidR="00B60384" w:rsidRDefault="00000BCD">
            <w:pPr>
              <w:numPr>
                <w:ilvl w:val="0"/>
                <w:numId w:val="2"/>
              </w:numPr>
              <w:ind w:hanging="359"/>
              <w:contextualSpacing/>
            </w:pPr>
            <w:r>
              <w:rPr>
                <w:rFonts w:ascii="Arial" w:eastAsia="Arial" w:hAnsi="Arial" w:cs="Arial"/>
                <w:color w:val="222222"/>
                <w:sz w:val="20"/>
                <w:highlight w:val="white"/>
              </w:rPr>
              <w:lastRenderedPageBreak/>
              <w:t>FUTURE OF POLLINATOR'S CLUSTER ; MARIELLE IS STEPPING DOWN FROM PARTICIPAT</w:t>
            </w:r>
            <w:r>
              <w:rPr>
                <w:rFonts w:ascii="Arial" w:eastAsia="Arial" w:hAnsi="Arial" w:cs="Arial"/>
                <w:color w:val="222222"/>
                <w:sz w:val="20"/>
                <w:highlight w:val="white"/>
              </w:rPr>
              <w:t>ION IN CLUSTER DUE TO OTHER RESPONSIBILITIES</w:t>
            </w:r>
          </w:p>
        </w:tc>
        <w:tc>
          <w:tcPr>
            <w:tcW w:w="7348" w:type="dxa"/>
          </w:tcPr>
          <w:p w:rsidR="00B60384" w:rsidRDefault="00000BCD">
            <w:pPr>
              <w:numPr>
                <w:ilvl w:val="0"/>
                <w:numId w:val="2"/>
              </w:numPr>
              <w:ind w:left="446" w:hanging="359"/>
              <w:contextualSpacing/>
            </w:pPr>
            <w:proofErr w:type="spellStart"/>
            <w:r>
              <w:t>Brandee</w:t>
            </w:r>
            <w:proofErr w:type="spellEnd"/>
            <w:r>
              <w:t xml:space="preserve"> stated there is interest for the Pollinators cluster and suggested that item be tabled.</w:t>
            </w:r>
            <w:r>
              <w:tab/>
            </w:r>
          </w:p>
        </w:tc>
        <w:tc>
          <w:tcPr>
            <w:tcW w:w="3474" w:type="dxa"/>
          </w:tcPr>
          <w:p w:rsidR="00B60384" w:rsidRDefault="00000BCD">
            <w:pPr>
              <w:numPr>
                <w:ilvl w:val="0"/>
                <w:numId w:val="2"/>
              </w:numPr>
              <w:ind w:hanging="359"/>
              <w:contextualSpacing/>
            </w:pPr>
            <w:r>
              <w:t xml:space="preserve">The decision on the future of the </w:t>
            </w:r>
            <w:r>
              <w:t xml:space="preserve">cluster will be addressed at a later GC meeting. </w:t>
            </w:r>
          </w:p>
        </w:tc>
      </w:tr>
      <w:tr w:rsidR="00B60384">
        <w:trPr>
          <w:trHeight w:val="860"/>
        </w:trPr>
        <w:tc>
          <w:tcPr>
            <w:tcW w:w="2696" w:type="dxa"/>
          </w:tcPr>
          <w:p w:rsidR="00B60384" w:rsidRDefault="00000BCD">
            <w:pPr>
              <w:numPr>
                <w:ilvl w:val="0"/>
                <w:numId w:val="2"/>
              </w:numPr>
              <w:ind w:hanging="359"/>
              <w:contextualSpacing/>
            </w:pPr>
            <w:r>
              <w:rPr>
                <w:rFonts w:ascii="Arial" w:eastAsia="Arial" w:hAnsi="Arial" w:cs="Arial"/>
                <w:color w:val="222222"/>
                <w:sz w:val="20"/>
                <w:highlight w:val="white"/>
              </w:rPr>
              <w:t xml:space="preserve">CHOOSE REP. FROM GENERAL COUNCIL TO ATTEND </w:t>
            </w:r>
            <w:r>
              <w:rPr>
                <w:rFonts w:ascii="Arial" w:eastAsia="Arial" w:hAnsi="Arial" w:cs="Arial"/>
                <w:color w:val="222222"/>
                <w:sz w:val="20"/>
                <w:highlight w:val="white"/>
              </w:rPr>
              <w:t>MEETINGS OF APPALACHIAN FOODSHED PROJECT</w:t>
            </w:r>
          </w:p>
        </w:tc>
        <w:tc>
          <w:tcPr>
            <w:tcW w:w="7348" w:type="dxa"/>
          </w:tcPr>
          <w:p w:rsidR="00B60384" w:rsidRDefault="00000BCD">
            <w:pPr>
              <w:numPr>
                <w:ilvl w:val="0"/>
                <w:numId w:val="2"/>
              </w:numPr>
              <w:ind w:hanging="359"/>
              <w:contextualSpacing/>
            </w:pPr>
            <w:proofErr w:type="spellStart"/>
            <w:r>
              <w:t>Darcel</w:t>
            </w:r>
            <w:proofErr w:type="spellEnd"/>
            <w:r>
              <w:t xml:space="preserve"> needs someone from the Council to go to the </w:t>
            </w:r>
            <w:proofErr w:type="spellStart"/>
            <w:r>
              <w:t>Appalachain</w:t>
            </w:r>
            <w:proofErr w:type="spellEnd"/>
            <w:r>
              <w:t xml:space="preserve"> </w:t>
            </w:r>
            <w:proofErr w:type="spellStart"/>
            <w:r>
              <w:t>Foodshed</w:t>
            </w:r>
            <w:proofErr w:type="spellEnd"/>
            <w:r>
              <w:t xml:space="preserve"> Project monthly meetings</w:t>
            </w:r>
            <w:r>
              <w:t xml:space="preserve">, to boost more community participation in the project. </w:t>
            </w:r>
          </w:p>
          <w:p w:rsidR="00B60384" w:rsidRDefault="00000BCD">
            <w:pPr>
              <w:numPr>
                <w:ilvl w:val="0"/>
                <w:numId w:val="2"/>
              </w:numPr>
              <w:ind w:hanging="359"/>
              <w:contextualSpacing/>
            </w:pPr>
            <w:r>
              <w:t>Both Cristina and Laura are interested in doing these meetings.</w:t>
            </w:r>
          </w:p>
        </w:tc>
        <w:tc>
          <w:tcPr>
            <w:tcW w:w="3474" w:type="dxa"/>
          </w:tcPr>
          <w:p w:rsidR="00B60384" w:rsidRDefault="00000BCD" w:rsidP="00000BCD">
            <w:pPr>
              <w:numPr>
                <w:ilvl w:val="0"/>
                <w:numId w:val="2"/>
              </w:numPr>
              <w:ind w:hanging="359"/>
              <w:contextualSpacing/>
            </w:pPr>
            <w:r>
              <w:t>Cristina and La</w:t>
            </w:r>
            <w:r>
              <w:t xml:space="preserve">ura will work out the way they’ll participate in the project amongst </w:t>
            </w:r>
            <w:proofErr w:type="gramStart"/>
            <w:r>
              <w:t>themselves</w:t>
            </w:r>
            <w:proofErr w:type="gramEnd"/>
            <w:r>
              <w:t xml:space="preserve"> and let </w:t>
            </w:r>
            <w:proofErr w:type="spellStart"/>
            <w:r>
              <w:t>Darcel</w:t>
            </w:r>
            <w:proofErr w:type="spellEnd"/>
            <w:r>
              <w:t xml:space="preserve"> know</w:t>
            </w:r>
            <w:r>
              <w:t xml:space="preserve">. </w:t>
            </w:r>
          </w:p>
        </w:tc>
      </w:tr>
      <w:tr w:rsidR="00B60384">
        <w:trPr>
          <w:trHeight w:val="860"/>
        </w:trPr>
        <w:tc>
          <w:tcPr>
            <w:tcW w:w="2696" w:type="dxa"/>
            <w:tcBorders>
              <w:top w:val="single" w:sz="4" w:space="0" w:color="000000"/>
              <w:left w:val="single" w:sz="4" w:space="0" w:color="000000"/>
              <w:bottom w:val="single" w:sz="4" w:space="0" w:color="000000"/>
              <w:right w:val="single" w:sz="4" w:space="0" w:color="000000"/>
            </w:tcBorders>
          </w:tcPr>
          <w:p w:rsidR="00B60384" w:rsidRDefault="00000BCD">
            <w:pPr>
              <w:numPr>
                <w:ilvl w:val="0"/>
                <w:numId w:val="4"/>
              </w:numPr>
              <w:ind w:hanging="359"/>
              <w:contextualSpacing/>
              <w:rPr>
                <w:rFonts w:ascii="Arial" w:eastAsia="Arial" w:hAnsi="Arial" w:cs="Arial"/>
                <w:color w:val="222222"/>
                <w:sz w:val="20"/>
                <w:highlight w:val="white"/>
              </w:rPr>
            </w:pPr>
            <w:r>
              <w:rPr>
                <w:rFonts w:ascii="Arial" w:eastAsia="Arial" w:hAnsi="Arial" w:cs="Arial"/>
                <w:color w:val="222222"/>
                <w:sz w:val="20"/>
                <w:highlight w:val="white"/>
              </w:rPr>
              <w:t>UPDATE ON NC FOOD ISSUES FORUM IN WINSTON SALEM</w:t>
            </w:r>
            <w:r>
              <w:rPr>
                <w:rFonts w:ascii="Arial" w:eastAsia="Arial" w:hAnsi="Arial" w:cs="Arial"/>
                <w:color w:val="222222"/>
                <w:sz w:val="20"/>
                <w:highlight w:val="white"/>
              </w:rPr>
              <w:tab/>
            </w:r>
          </w:p>
        </w:tc>
        <w:tc>
          <w:tcPr>
            <w:tcW w:w="7348" w:type="dxa"/>
            <w:tcBorders>
              <w:top w:val="single" w:sz="4" w:space="0" w:color="000000"/>
              <w:left w:val="single" w:sz="4" w:space="0" w:color="000000"/>
              <w:bottom w:val="single" w:sz="4" w:space="0" w:color="000000"/>
              <w:right w:val="single" w:sz="4" w:space="0" w:color="000000"/>
            </w:tcBorders>
          </w:tcPr>
          <w:p w:rsidR="00B60384" w:rsidRDefault="00000BCD">
            <w:pPr>
              <w:numPr>
                <w:ilvl w:val="0"/>
                <w:numId w:val="10"/>
              </w:numPr>
              <w:ind w:hanging="359"/>
              <w:contextualSpacing/>
            </w:pPr>
            <w:r>
              <w:t xml:space="preserve">Laura asked everyone to look over a previous email she sent out regarding the forum. The Council has 3 initial </w:t>
            </w:r>
            <w:r>
              <w:t xml:space="preserve">delegate spots and registration is due </w:t>
            </w:r>
            <w:r>
              <w:t xml:space="preserve">by Nov. 5. The average </w:t>
            </w:r>
            <w:r>
              <w:t>cost per delegate would be $</w:t>
            </w:r>
            <w:proofErr w:type="gramStart"/>
            <w:r>
              <w:t>200,</w:t>
            </w:r>
            <w:proofErr w:type="gramEnd"/>
            <w:r>
              <w:t xml:space="preserve"> Laura wants to find local sponsorship for reimbursement of mileage and lodging costs</w:t>
            </w:r>
            <w:r>
              <w:t>. Sponsorship letter already formatted.</w:t>
            </w:r>
            <w:r>
              <w:t xml:space="preserve"> </w:t>
            </w:r>
          </w:p>
        </w:tc>
        <w:tc>
          <w:tcPr>
            <w:tcW w:w="3474" w:type="dxa"/>
            <w:tcBorders>
              <w:top w:val="single" w:sz="4" w:space="0" w:color="000000"/>
              <w:left w:val="single" w:sz="4" w:space="0" w:color="000000"/>
              <w:bottom w:val="single" w:sz="4" w:space="0" w:color="000000"/>
              <w:right w:val="single" w:sz="4" w:space="0" w:color="000000"/>
            </w:tcBorders>
          </w:tcPr>
          <w:p w:rsidR="00B60384" w:rsidRDefault="00000BCD">
            <w:pPr>
              <w:numPr>
                <w:ilvl w:val="0"/>
                <w:numId w:val="1"/>
              </w:numPr>
              <w:ind w:hanging="359"/>
              <w:contextualSpacing/>
            </w:pPr>
            <w:r>
              <w:t xml:space="preserve">Mary Lou, </w:t>
            </w:r>
            <w:proofErr w:type="spellStart"/>
            <w:r>
              <w:t>Brandee</w:t>
            </w:r>
            <w:proofErr w:type="spellEnd"/>
            <w:r>
              <w:t xml:space="preserve"> and Laura have volunteered to go.</w:t>
            </w:r>
            <w:bookmarkStart w:id="0" w:name="_GoBack"/>
            <w:bookmarkEnd w:id="0"/>
          </w:p>
        </w:tc>
      </w:tr>
      <w:tr w:rsidR="00B60384">
        <w:trPr>
          <w:trHeight w:val="860"/>
        </w:trPr>
        <w:tc>
          <w:tcPr>
            <w:tcW w:w="2696" w:type="dxa"/>
            <w:tcBorders>
              <w:top w:val="single" w:sz="4" w:space="0" w:color="000000"/>
              <w:left w:val="single" w:sz="4" w:space="0" w:color="000000"/>
              <w:bottom w:val="single" w:sz="4" w:space="0" w:color="000000"/>
              <w:right w:val="single" w:sz="4" w:space="0" w:color="000000"/>
            </w:tcBorders>
          </w:tcPr>
          <w:p w:rsidR="00B60384" w:rsidRDefault="00000BCD">
            <w:pPr>
              <w:numPr>
                <w:ilvl w:val="0"/>
                <w:numId w:val="2"/>
              </w:numPr>
              <w:ind w:hanging="359"/>
              <w:contextualSpacing/>
            </w:pPr>
            <w:r>
              <w:rPr>
                <w:rFonts w:ascii="Arial" w:eastAsia="Arial" w:hAnsi="Arial" w:cs="Arial"/>
                <w:color w:val="222222"/>
                <w:sz w:val="20"/>
                <w:highlight w:val="white"/>
              </w:rPr>
              <w:t>UPDATE OF HCD PRESENTATION O</w:t>
            </w:r>
            <w:r>
              <w:rPr>
                <w:rFonts w:ascii="Arial" w:eastAsia="Arial" w:hAnsi="Arial" w:cs="Arial"/>
                <w:color w:val="222222"/>
                <w:sz w:val="20"/>
                <w:highlight w:val="white"/>
              </w:rPr>
              <w:t>N OCT. 21ST</w:t>
            </w:r>
          </w:p>
        </w:tc>
        <w:tc>
          <w:tcPr>
            <w:tcW w:w="7348" w:type="dxa"/>
            <w:tcBorders>
              <w:top w:val="single" w:sz="4" w:space="0" w:color="000000"/>
              <w:left w:val="single" w:sz="4" w:space="0" w:color="000000"/>
              <w:bottom w:val="single" w:sz="4" w:space="0" w:color="000000"/>
              <w:right w:val="single" w:sz="4" w:space="0" w:color="000000"/>
            </w:tcBorders>
          </w:tcPr>
          <w:p w:rsidR="00B60384" w:rsidRDefault="00B60384">
            <w:pPr>
              <w:numPr>
                <w:ilvl w:val="0"/>
                <w:numId w:val="2"/>
              </w:numPr>
              <w:ind w:hanging="359"/>
            </w:pPr>
          </w:p>
        </w:tc>
        <w:tc>
          <w:tcPr>
            <w:tcW w:w="3474" w:type="dxa"/>
            <w:tcBorders>
              <w:top w:val="single" w:sz="4" w:space="0" w:color="000000"/>
              <w:left w:val="single" w:sz="4" w:space="0" w:color="000000"/>
              <w:bottom w:val="single" w:sz="4" w:space="0" w:color="000000"/>
              <w:right w:val="single" w:sz="4" w:space="0" w:color="000000"/>
            </w:tcBorders>
          </w:tcPr>
          <w:p w:rsidR="00B60384" w:rsidRDefault="00000BCD">
            <w:pPr>
              <w:numPr>
                <w:ilvl w:val="0"/>
                <w:numId w:val="5"/>
              </w:numPr>
              <w:ind w:hanging="359"/>
              <w:contextualSpacing/>
            </w:pPr>
            <w:r>
              <w:t>Susan will email out an update.</w:t>
            </w:r>
          </w:p>
        </w:tc>
      </w:tr>
      <w:tr w:rsidR="00B60384">
        <w:trPr>
          <w:trHeight w:val="860"/>
        </w:trPr>
        <w:tc>
          <w:tcPr>
            <w:tcW w:w="2696" w:type="dxa"/>
            <w:tcBorders>
              <w:top w:val="single" w:sz="4" w:space="0" w:color="000000"/>
              <w:left w:val="single" w:sz="4" w:space="0" w:color="000000"/>
              <w:bottom w:val="single" w:sz="4" w:space="0" w:color="000000"/>
              <w:right w:val="single" w:sz="4" w:space="0" w:color="000000"/>
            </w:tcBorders>
          </w:tcPr>
          <w:p w:rsidR="00B60384" w:rsidRDefault="00000BCD">
            <w:pPr>
              <w:numPr>
                <w:ilvl w:val="0"/>
                <w:numId w:val="2"/>
              </w:numPr>
              <w:ind w:hanging="359"/>
              <w:contextualSpacing/>
            </w:pPr>
            <w:r>
              <w:rPr>
                <w:rFonts w:ascii="Arial" w:eastAsia="Arial" w:hAnsi="Arial" w:cs="Arial"/>
                <w:color w:val="222222"/>
                <w:sz w:val="20"/>
                <w:highlight w:val="white"/>
              </w:rPr>
              <w:t xml:space="preserve">“CIRCLE FORWARD TRAINING " SCHEDULED FOR </w:t>
            </w:r>
            <w:r>
              <w:rPr>
                <w:rFonts w:ascii="Arial" w:eastAsia="Arial" w:hAnsi="Arial" w:cs="Arial"/>
                <w:color w:val="222222"/>
                <w:sz w:val="20"/>
              </w:rPr>
              <w:t>NOV. 14 TH</w:t>
            </w:r>
          </w:p>
        </w:tc>
        <w:tc>
          <w:tcPr>
            <w:tcW w:w="7348" w:type="dxa"/>
            <w:tcBorders>
              <w:top w:val="single" w:sz="4" w:space="0" w:color="000000"/>
              <w:left w:val="single" w:sz="4" w:space="0" w:color="000000"/>
              <w:bottom w:val="single" w:sz="4" w:space="0" w:color="000000"/>
              <w:right w:val="single" w:sz="4" w:space="0" w:color="000000"/>
            </w:tcBorders>
          </w:tcPr>
          <w:p w:rsidR="00B60384" w:rsidRDefault="00B60384">
            <w:pPr>
              <w:numPr>
                <w:ilvl w:val="0"/>
                <w:numId w:val="2"/>
              </w:numPr>
              <w:ind w:hanging="359"/>
              <w:contextualSpacing/>
            </w:pPr>
          </w:p>
        </w:tc>
        <w:tc>
          <w:tcPr>
            <w:tcW w:w="3474" w:type="dxa"/>
            <w:tcBorders>
              <w:top w:val="single" w:sz="4" w:space="0" w:color="000000"/>
              <w:left w:val="single" w:sz="4" w:space="0" w:color="000000"/>
              <w:bottom w:val="single" w:sz="4" w:space="0" w:color="000000"/>
              <w:right w:val="single" w:sz="4" w:space="0" w:color="000000"/>
            </w:tcBorders>
          </w:tcPr>
          <w:p w:rsidR="00B60384" w:rsidRDefault="00000BCD">
            <w:pPr>
              <w:numPr>
                <w:ilvl w:val="0"/>
                <w:numId w:val="5"/>
              </w:numPr>
              <w:ind w:hanging="359"/>
              <w:contextualSpacing/>
            </w:pPr>
            <w:r>
              <w:t>Everyone has the email Mary Lou sent out regarding this training.</w:t>
            </w:r>
          </w:p>
        </w:tc>
      </w:tr>
      <w:tr w:rsidR="00B60384">
        <w:trPr>
          <w:trHeight w:val="860"/>
        </w:trPr>
        <w:tc>
          <w:tcPr>
            <w:tcW w:w="2696" w:type="dxa"/>
            <w:tcBorders>
              <w:top w:val="single" w:sz="4" w:space="0" w:color="000000"/>
              <w:left w:val="single" w:sz="4" w:space="0" w:color="000000"/>
              <w:bottom w:val="single" w:sz="4" w:space="0" w:color="000000"/>
              <w:right w:val="single" w:sz="4" w:space="0" w:color="000000"/>
            </w:tcBorders>
          </w:tcPr>
          <w:p w:rsidR="00B60384" w:rsidRDefault="00000BCD">
            <w:pPr>
              <w:numPr>
                <w:ilvl w:val="0"/>
                <w:numId w:val="2"/>
              </w:numPr>
              <w:ind w:hanging="359"/>
              <w:contextualSpacing/>
            </w:pPr>
            <w:r>
              <w:rPr>
                <w:rFonts w:ascii="Arial" w:eastAsia="Arial" w:hAnsi="Arial" w:cs="Arial"/>
                <w:color w:val="222222"/>
                <w:sz w:val="20"/>
                <w:highlight w:val="white"/>
              </w:rPr>
              <w:t xml:space="preserve">DISCUSSION OF NEXT MEETING OF THE WHOLE SCHEDULED FOR </w:t>
            </w:r>
            <w:r>
              <w:rPr>
                <w:rFonts w:ascii="Arial" w:eastAsia="Arial" w:hAnsi="Arial" w:cs="Arial"/>
                <w:color w:val="222222"/>
                <w:sz w:val="20"/>
                <w:highlight w:val="white"/>
              </w:rPr>
              <w:lastRenderedPageBreak/>
              <w:t>DEC. ( NEED TO APPOINT A COMMITTEE TO ORGANIZE AND SET A DATE )</w:t>
            </w:r>
          </w:p>
          <w:p w:rsidR="00B60384" w:rsidRDefault="00B60384"/>
        </w:tc>
        <w:tc>
          <w:tcPr>
            <w:tcW w:w="7348" w:type="dxa"/>
            <w:tcBorders>
              <w:top w:val="single" w:sz="4" w:space="0" w:color="000000"/>
              <w:left w:val="single" w:sz="4" w:space="0" w:color="000000"/>
              <w:bottom w:val="single" w:sz="4" w:space="0" w:color="000000"/>
              <w:right w:val="single" w:sz="4" w:space="0" w:color="000000"/>
            </w:tcBorders>
          </w:tcPr>
          <w:p w:rsidR="00B60384" w:rsidRDefault="00000BCD">
            <w:pPr>
              <w:numPr>
                <w:ilvl w:val="0"/>
                <w:numId w:val="2"/>
              </w:numPr>
              <w:ind w:hanging="359"/>
            </w:pPr>
            <w:r>
              <w:lastRenderedPageBreak/>
              <w:t>The December MOTW will be a gathering of active participants internally as a communication piece. The goal is to get people cross pollina</w:t>
            </w:r>
            <w:r>
              <w:t xml:space="preserve">ting between clusters and provide updates. Cristina and </w:t>
            </w:r>
            <w:proofErr w:type="spellStart"/>
            <w:r>
              <w:t>Darcel</w:t>
            </w:r>
            <w:proofErr w:type="spellEnd"/>
            <w:r>
              <w:t xml:space="preserve"> mentioned spaces to hold the MOTW.</w:t>
            </w:r>
          </w:p>
        </w:tc>
        <w:tc>
          <w:tcPr>
            <w:tcW w:w="3474" w:type="dxa"/>
            <w:tcBorders>
              <w:top w:val="single" w:sz="4" w:space="0" w:color="000000"/>
              <w:left w:val="single" w:sz="4" w:space="0" w:color="000000"/>
              <w:bottom w:val="single" w:sz="4" w:space="0" w:color="000000"/>
              <w:right w:val="single" w:sz="4" w:space="0" w:color="000000"/>
            </w:tcBorders>
          </w:tcPr>
          <w:p w:rsidR="00B60384" w:rsidRDefault="00000BCD">
            <w:pPr>
              <w:numPr>
                <w:ilvl w:val="0"/>
                <w:numId w:val="5"/>
              </w:numPr>
              <w:ind w:hanging="359"/>
              <w:contextualSpacing/>
            </w:pPr>
            <w:r>
              <w:t>Karen is going to create a poll to send out to the clusters.</w:t>
            </w:r>
          </w:p>
          <w:p w:rsidR="00B60384" w:rsidRDefault="00000BCD">
            <w:pPr>
              <w:numPr>
                <w:ilvl w:val="0"/>
                <w:numId w:val="5"/>
              </w:numPr>
              <w:ind w:hanging="359"/>
              <w:contextualSpacing/>
            </w:pPr>
            <w:r>
              <w:t xml:space="preserve">Laura, Karen and Cristina </w:t>
            </w:r>
            <w:r>
              <w:lastRenderedPageBreak/>
              <w:t>are working together as a planning committee for this MOTW. The MOTW wi</w:t>
            </w:r>
            <w:r>
              <w:t xml:space="preserve">ll be 3 hours. </w:t>
            </w:r>
          </w:p>
          <w:p w:rsidR="00B60384" w:rsidRDefault="00000BCD">
            <w:pPr>
              <w:numPr>
                <w:ilvl w:val="0"/>
                <w:numId w:val="5"/>
              </w:numPr>
              <w:ind w:hanging="359"/>
              <w:contextualSpacing/>
            </w:pPr>
            <w:r>
              <w:t xml:space="preserve">Mary Lou will reach out and see if there are outside </w:t>
            </w:r>
            <w:proofErr w:type="spellStart"/>
            <w:r>
              <w:t>facilliators</w:t>
            </w:r>
            <w:proofErr w:type="spellEnd"/>
            <w:r>
              <w:t xml:space="preserve"> willing to help.</w:t>
            </w:r>
          </w:p>
        </w:tc>
      </w:tr>
    </w:tbl>
    <w:p w:rsidR="00B60384" w:rsidRDefault="00B60384"/>
    <w:p w:rsidR="00B60384" w:rsidRDefault="00B60384"/>
    <w:p w:rsidR="00B60384" w:rsidRDefault="00000BCD">
      <w:r>
        <w:rPr>
          <w:b/>
        </w:rPr>
        <w:t>Next Meeting</w:t>
      </w:r>
    </w:p>
    <w:p w:rsidR="00B60384" w:rsidRDefault="00B60384"/>
    <w:tbl>
      <w:tblPr>
        <w:tblStyle w:val="a2"/>
        <w:tblW w:w="13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21"/>
        <w:gridCol w:w="6721"/>
      </w:tblGrid>
      <w:tr w:rsidR="00B60384">
        <w:trPr>
          <w:trHeight w:val="280"/>
        </w:trPr>
        <w:tc>
          <w:tcPr>
            <w:tcW w:w="6721" w:type="dxa"/>
          </w:tcPr>
          <w:p w:rsidR="00B60384" w:rsidRDefault="00000BCD">
            <w:pPr>
              <w:tabs>
                <w:tab w:val="left" w:pos="-179"/>
              </w:tabs>
            </w:pPr>
            <w:r>
              <w:rPr>
                <w:b/>
              </w:rPr>
              <w:t>Date/Time/Location</w:t>
            </w:r>
          </w:p>
        </w:tc>
        <w:tc>
          <w:tcPr>
            <w:tcW w:w="6721" w:type="dxa"/>
          </w:tcPr>
          <w:p w:rsidR="00B60384" w:rsidRDefault="00000BCD">
            <w:r>
              <w:t>11/24/14, 4-6 PM, Public Works Building</w:t>
            </w:r>
          </w:p>
        </w:tc>
      </w:tr>
      <w:tr w:rsidR="00B60384">
        <w:trPr>
          <w:trHeight w:val="380"/>
        </w:trPr>
        <w:tc>
          <w:tcPr>
            <w:tcW w:w="6721" w:type="dxa"/>
          </w:tcPr>
          <w:p w:rsidR="00B60384" w:rsidRDefault="00000BCD">
            <w:r>
              <w:rPr>
                <w:b/>
              </w:rPr>
              <w:t>Facilitator</w:t>
            </w:r>
          </w:p>
        </w:tc>
        <w:tc>
          <w:tcPr>
            <w:tcW w:w="6721" w:type="dxa"/>
          </w:tcPr>
          <w:p w:rsidR="00B60384" w:rsidRDefault="00000BCD">
            <w:r>
              <w:t xml:space="preserve">Mary Lou </w:t>
            </w:r>
            <w:proofErr w:type="spellStart"/>
            <w:r>
              <w:t>Kemph</w:t>
            </w:r>
            <w:proofErr w:type="spellEnd"/>
          </w:p>
        </w:tc>
      </w:tr>
      <w:tr w:rsidR="00B60384">
        <w:trPr>
          <w:trHeight w:val="380"/>
        </w:trPr>
        <w:tc>
          <w:tcPr>
            <w:tcW w:w="6721" w:type="dxa"/>
          </w:tcPr>
          <w:p w:rsidR="00B60384" w:rsidRDefault="00000BCD">
            <w:r>
              <w:rPr>
                <w:b/>
              </w:rPr>
              <w:t xml:space="preserve">Agenda </w:t>
            </w:r>
          </w:p>
        </w:tc>
        <w:tc>
          <w:tcPr>
            <w:tcW w:w="6721" w:type="dxa"/>
          </w:tcPr>
          <w:p w:rsidR="00B60384" w:rsidRDefault="00B60384"/>
        </w:tc>
      </w:tr>
    </w:tbl>
    <w:p w:rsidR="00B60384" w:rsidRDefault="00B60384"/>
    <w:sectPr w:rsidR="00B60384">
      <w:pgSz w:w="15840" w:h="122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C6F91"/>
    <w:multiLevelType w:val="multilevel"/>
    <w:tmpl w:val="BC0E0EFE"/>
    <w:lvl w:ilvl="0">
      <w:start w:val="1"/>
      <w:numFmt w:val="bullet"/>
      <w:lvlText w:val="●"/>
      <w:lvlJc w:val="left"/>
      <w:pPr>
        <w:ind w:left="450" w:firstLine="9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9B31B98"/>
    <w:multiLevelType w:val="multilevel"/>
    <w:tmpl w:val="7EA026E6"/>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2">
    <w:nsid w:val="1ABB1EEA"/>
    <w:multiLevelType w:val="multilevel"/>
    <w:tmpl w:val="4BEE6E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DD36EB3"/>
    <w:multiLevelType w:val="multilevel"/>
    <w:tmpl w:val="3D0A0CA2"/>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4">
    <w:nsid w:val="1F6E02E2"/>
    <w:multiLevelType w:val="multilevel"/>
    <w:tmpl w:val="7E9474E0"/>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5">
    <w:nsid w:val="435B4DF3"/>
    <w:multiLevelType w:val="multilevel"/>
    <w:tmpl w:val="371C7D5C"/>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6">
    <w:nsid w:val="451B6175"/>
    <w:multiLevelType w:val="multilevel"/>
    <w:tmpl w:val="3ADC5332"/>
    <w:lvl w:ilvl="0">
      <w:start w:val="1"/>
      <w:numFmt w:val="bullet"/>
      <w:lvlText w:val="●"/>
      <w:lvlJc w:val="left"/>
      <w:pPr>
        <w:ind w:left="720" w:firstLine="360"/>
      </w:pPr>
      <w:rPr>
        <w:rFonts w:ascii="Arial" w:eastAsia="Arial" w:hAnsi="Arial" w:cs="Arial"/>
        <w:sz w:val="20"/>
        <w:vertAlign w:val="baseline"/>
      </w:rPr>
    </w:lvl>
    <w:lvl w:ilvl="1">
      <w:start w:val="1"/>
      <w:numFmt w:val="bullet"/>
      <w:lvlText w:val="o"/>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abstractNum w:abstractNumId="7">
    <w:nsid w:val="512F3812"/>
    <w:multiLevelType w:val="multilevel"/>
    <w:tmpl w:val="9C36391C"/>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8">
    <w:nsid w:val="6FED2186"/>
    <w:multiLevelType w:val="multilevel"/>
    <w:tmpl w:val="AA34F6D0"/>
    <w:lvl w:ilvl="0">
      <w:start w:val="1"/>
      <w:numFmt w:val="bullet"/>
      <w:lvlText w:val="●"/>
      <w:lvlJc w:val="left"/>
      <w:pPr>
        <w:ind w:left="450" w:firstLine="90"/>
      </w:pPr>
      <w:rPr>
        <w:rFonts w:ascii="Arial" w:eastAsia="Arial" w:hAnsi="Arial" w:cs="Arial"/>
        <w:vertAlign w:val="baseline"/>
      </w:rPr>
    </w:lvl>
    <w:lvl w:ilvl="1">
      <w:start w:val="1"/>
      <w:numFmt w:val="bullet"/>
      <w:lvlText w:val="o"/>
      <w:lvlJc w:val="left"/>
      <w:pPr>
        <w:ind w:left="1170" w:firstLine="810"/>
      </w:pPr>
      <w:rPr>
        <w:rFonts w:ascii="Arial" w:eastAsia="Arial" w:hAnsi="Arial" w:cs="Arial"/>
        <w:vertAlign w:val="baseline"/>
      </w:rPr>
    </w:lvl>
    <w:lvl w:ilvl="2">
      <w:start w:val="1"/>
      <w:numFmt w:val="bullet"/>
      <w:lvlText w:val="▪"/>
      <w:lvlJc w:val="left"/>
      <w:pPr>
        <w:ind w:left="1890" w:firstLine="1530"/>
      </w:pPr>
      <w:rPr>
        <w:rFonts w:ascii="Arial" w:eastAsia="Arial" w:hAnsi="Arial" w:cs="Arial"/>
        <w:vertAlign w:val="baseline"/>
      </w:rPr>
    </w:lvl>
    <w:lvl w:ilvl="3">
      <w:start w:val="1"/>
      <w:numFmt w:val="bullet"/>
      <w:lvlText w:val="●"/>
      <w:lvlJc w:val="left"/>
      <w:pPr>
        <w:ind w:left="2610" w:firstLine="2250"/>
      </w:pPr>
      <w:rPr>
        <w:rFonts w:ascii="Arial" w:eastAsia="Arial" w:hAnsi="Arial" w:cs="Arial"/>
        <w:vertAlign w:val="baseline"/>
      </w:rPr>
    </w:lvl>
    <w:lvl w:ilvl="4">
      <w:start w:val="1"/>
      <w:numFmt w:val="bullet"/>
      <w:lvlText w:val="o"/>
      <w:lvlJc w:val="left"/>
      <w:pPr>
        <w:ind w:left="3330" w:firstLine="2970"/>
      </w:pPr>
      <w:rPr>
        <w:rFonts w:ascii="Arial" w:eastAsia="Arial" w:hAnsi="Arial" w:cs="Arial"/>
        <w:vertAlign w:val="baseline"/>
      </w:rPr>
    </w:lvl>
    <w:lvl w:ilvl="5">
      <w:start w:val="1"/>
      <w:numFmt w:val="bullet"/>
      <w:lvlText w:val="▪"/>
      <w:lvlJc w:val="left"/>
      <w:pPr>
        <w:ind w:left="4050" w:firstLine="3690"/>
      </w:pPr>
      <w:rPr>
        <w:rFonts w:ascii="Arial" w:eastAsia="Arial" w:hAnsi="Arial" w:cs="Arial"/>
        <w:vertAlign w:val="baseline"/>
      </w:rPr>
    </w:lvl>
    <w:lvl w:ilvl="6">
      <w:start w:val="1"/>
      <w:numFmt w:val="bullet"/>
      <w:lvlText w:val="●"/>
      <w:lvlJc w:val="left"/>
      <w:pPr>
        <w:ind w:left="4770" w:firstLine="4410"/>
      </w:pPr>
      <w:rPr>
        <w:rFonts w:ascii="Arial" w:eastAsia="Arial" w:hAnsi="Arial" w:cs="Arial"/>
        <w:vertAlign w:val="baseline"/>
      </w:rPr>
    </w:lvl>
    <w:lvl w:ilvl="7">
      <w:start w:val="1"/>
      <w:numFmt w:val="bullet"/>
      <w:lvlText w:val="o"/>
      <w:lvlJc w:val="left"/>
      <w:pPr>
        <w:ind w:left="5490" w:firstLine="5130"/>
      </w:pPr>
      <w:rPr>
        <w:rFonts w:ascii="Arial" w:eastAsia="Arial" w:hAnsi="Arial" w:cs="Arial"/>
        <w:vertAlign w:val="baseline"/>
      </w:rPr>
    </w:lvl>
    <w:lvl w:ilvl="8">
      <w:start w:val="1"/>
      <w:numFmt w:val="bullet"/>
      <w:lvlText w:val="▪"/>
      <w:lvlJc w:val="left"/>
      <w:pPr>
        <w:ind w:left="6210" w:firstLine="5850"/>
      </w:pPr>
      <w:rPr>
        <w:rFonts w:ascii="Arial" w:eastAsia="Arial" w:hAnsi="Arial" w:cs="Arial"/>
        <w:vertAlign w:val="baseline"/>
      </w:rPr>
    </w:lvl>
  </w:abstractNum>
  <w:abstractNum w:abstractNumId="9">
    <w:nsid w:val="7CCD1C6E"/>
    <w:multiLevelType w:val="multilevel"/>
    <w:tmpl w:val="BC50FF7E"/>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num w:numId="1">
    <w:abstractNumId w:val="3"/>
  </w:num>
  <w:num w:numId="2">
    <w:abstractNumId w:val="8"/>
  </w:num>
  <w:num w:numId="3">
    <w:abstractNumId w:val="2"/>
  </w:num>
  <w:num w:numId="4">
    <w:abstractNumId w:val="4"/>
  </w:num>
  <w:num w:numId="5">
    <w:abstractNumId w:val="0"/>
  </w:num>
  <w:num w:numId="6">
    <w:abstractNumId w:val="5"/>
  </w:num>
  <w:num w:numId="7">
    <w:abstractNumId w:val="7"/>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60384"/>
    <w:rsid w:val="00000BCD"/>
    <w:rsid w:val="0019178C"/>
    <w:rsid w:val="001F7EA1"/>
    <w:rsid w:val="005A2EE3"/>
    <w:rsid w:val="009A121E"/>
    <w:rsid w:val="00B37BE1"/>
    <w:rsid w:val="00B6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4</Pages>
  <Words>1102</Words>
  <Characters>5301</Characters>
  <Application>Microsoft Office Word</Application>
  <DocSecurity>0</DocSecurity>
  <Lines>215</Lines>
  <Paragraphs>66</Paragraphs>
  <ScaleCrop>false</ScaleCrop>
  <HeadingPairs>
    <vt:vector size="2" baseType="variant">
      <vt:variant>
        <vt:lpstr>Title</vt:lpstr>
      </vt:variant>
      <vt:variant>
        <vt:i4>1</vt:i4>
      </vt:variant>
    </vt:vector>
  </HeadingPairs>
  <TitlesOfParts>
    <vt:vector size="1" baseType="lpstr">
      <vt:lpstr>GCMeetingMinutesTemplate.doc.docx</vt:lpstr>
    </vt:vector>
  </TitlesOfParts>
  <Company>Toshiba</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GCMeetingMinutesTemplate.doc.docx</dc:title>
  <dc:creator>Laura</dc:creator>
  <cp:lastModifiedBy>Laura</cp:lastModifiedBy>
  <cp:revision>3</cp:revision>
  <dcterms:created xsi:type="dcterms:W3CDTF">2014-11-08T21:40:00Z</dcterms:created>
  <dcterms:modified xsi:type="dcterms:W3CDTF">2014-11-09T13:25:00Z</dcterms:modified>
</cp:coreProperties>
</file>